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5207D" w14:textId="77777777" w:rsidR="007B452F" w:rsidRPr="007B452F" w:rsidRDefault="007B452F" w:rsidP="007B452F">
      <w:pPr>
        <w:rPr>
          <w:rFonts w:ascii="Calibri" w:hAnsi="Calibri" w:cs="Calibri"/>
          <w:b/>
          <w:bCs/>
        </w:rPr>
      </w:pPr>
      <w:r w:rsidRPr="007B452F">
        <w:rPr>
          <w:rFonts w:ascii="Calibri" w:hAnsi="Calibri" w:cs="Calibri"/>
          <w:b/>
          <w:bCs/>
        </w:rPr>
        <w:t>Was wollen wir erreichen?</w:t>
      </w:r>
    </w:p>
    <w:p w14:paraId="573C352C" w14:textId="77777777" w:rsidR="007B452F" w:rsidRPr="007B452F" w:rsidRDefault="007B452F" w:rsidP="007B452F">
      <w:pPr>
        <w:rPr>
          <w:rFonts w:ascii="Calibri" w:hAnsi="Calibri" w:cs="Calibri"/>
        </w:rPr>
      </w:pPr>
      <w:r w:rsidRPr="007B452F">
        <w:rPr>
          <w:rFonts w:ascii="Calibri" w:hAnsi="Calibri" w:cs="Calibri"/>
        </w:rPr>
        <w:t>Mit dem Projekt „Gutes Leben“ bringen wir jährlich 6 Themenschwerpunkte an Familien heran. Zu jedem Thema liefern wir per App oder „Gutes-Leben-Mailversand“ Impulse, Informationen und Aktionsvorschläge nach Hause. In diesem Falter finden Sie eine kurze Beschreibung der Themen und Aktionszeiträume des Jahres 2026.</w:t>
      </w:r>
    </w:p>
    <w:p w14:paraId="3BD0CA0D" w14:textId="77777777" w:rsidR="007B452F" w:rsidRPr="007B452F" w:rsidRDefault="007B452F" w:rsidP="007B452F">
      <w:pPr>
        <w:rPr>
          <w:rFonts w:ascii="Calibri" w:hAnsi="Calibri" w:cs="Calibri"/>
        </w:rPr>
      </w:pPr>
    </w:p>
    <w:p w14:paraId="53E4323B" w14:textId="77777777" w:rsidR="007B452F" w:rsidRPr="007B452F" w:rsidRDefault="007B452F" w:rsidP="007B452F">
      <w:pPr>
        <w:rPr>
          <w:rFonts w:ascii="Calibri" w:hAnsi="Calibri" w:cs="Calibri"/>
          <w:b/>
          <w:bCs/>
        </w:rPr>
      </w:pPr>
      <w:r w:rsidRPr="007B452F">
        <w:rPr>
          <w:rFonts w:ascii="Calibri" w:hAnsi="Calibri" w:cs="Calibri"/>
          <w:b/>
          <w:bCs/>
        </w:rPr>
        <w:t>„Gutes Leben“ per App!</w:t>
      </w:r>
    </w:p>
    <w:p w14:paraId="7467F5A5" w14:textId="77777777" w:rsidR="007B452F" w:rsidRPr="007B452F" w:rsidRDefault="007B452F" w:rsidP="007B452F">
      <w:pPr>
        <w:rPr>
          <w:rFonts w:ascii="Calibri" w:hAnsi="Calibri" w:cs="Calibri"/>
        </w:rPr>
      </w:pPr>
      <w:r w:rsidRPr="007B452F">
        <w:rPr>
          <w:rFonts w:ascii="Calibri" w:hAnsi="Calibri" w:cs="Calibri"/>
        </w:rPr>
        <w:t xml:space="preserve">Um Sie bestmöglich durch die einzelnen Aktionszeiträume begleiten zu können, bieten wir sämtliche Begleitmaterialien auch per kostenloser App an. Zur Anmeldung benötigen wir keinerlei Daten. Hier stehen Ihnen sämtliche Texte auch als druckoptimierte Datei zum Download zur Verfügung. </w:t>
      </w:r>
    </w:p>
    <w:p w14:paraId="5347B094" w14:textId="77777777" w:rsidR="007B452F" w:rsidRPr="007B452F" w:rsidRDefault="007B452F" w:rsidP="007B452F">
      <w:pPr>
        <w:rPr>
          <w:rFonts w:ascii="Calibri" w:hAnsi="Calibri" w:cs="Calibri"/>
        </w:rPr>
      </w:pPr>
      <w:r w:rsidRPr="007B452F">
        <w:rPr>
          <w:rFonts w:ascii="Calibri" w:hAnsi="Calibri" w:cs="Calibri"/>
        </w:rPr>
        <w:t>Wenn Sie diese lieber per E-Mail erhalten möchten, dann melden Sie sich über info-tirol@familie.at zu unserem „Gutes-Leben-Mailversand“ an.</w:t>
      </w:r>
    </w:p>
    <w:p w14:paraId="004DFE81" w14:textId="77777777" w:rsidR="007B452F" w:rsidRPr="007B452F" w:rsidRDefault="007B452F" w:rsidP="007B452F">
      <w:pPr>
        <w:rPr>
          <w:rFonts w:ascii="Calibri" w:hAnsi="Calibri" w:cs="Calibri"/>
        </w:rPr>
      </w:pPr>
    </w:p>
    <w:p w14:paraId="4B293B15" w14:textId="77777777" w:rsidR="007B452F" w:rsidRPr="007B452F" w:rsidRDefault="007B452F" w:rsidP="007B452F">
      <w:pPr>
        <w:rPr>
          <w:rFonts w:ascii="Calibri" w:hAnsi="Calibri" w:cs="Calibri"/>
          <w:b/>
          <w:bCs/>
        </w:rPr>
      </w:pPr>
      <w:r w:rsidRPr="007B452F">
        <w:rPr>
          <w:rFonts w:ascii="Calibri" w:hAnsi="Calibri" w:cs="Calibri"/>
          <w:b/>
          <w:bCs/>
        </w:rPr>
        <w:t>Fastenzeit</w:t>
      </w:r>
    </w:p>
    <w:p w14:paraId="07CC7285" w14:textId="77777777" w:rsidR="007B452F" w:rsidRPr="007B452F" w:rsidRDefault="007B452F" w:rsidP="007B452F">
      <w:pPr>
        <w:rPr>
          <w:rFonts w:ascii="Calibri" w:hAnsi="Calibri" w:cs="Calibri"/>
        </w:rPr>
      </w:pPr>
      <w:r w:rsidRPr="007B452F">
        <w:rPr>
          <w:rFonts w:ascii="Calibri" w:hAnsi="Calibri" w:cs="Calibri"/>
        </w:rPr>
        <w:t xml:space="preserve">Unsere „Gutes-Leben-App“ richtet sich eher an Einzelpersonen. Über die „AKTION </w:t>
      </w:r>
      <w:proofErr w:type="spellStart"/>
      <w:r w:rsidRPr="007B452F">
        <w:rPr>
          <w:rFonts w:ascii="Calibri" w:hAnsi="Calibri" w:cs="Calibri"/>
        </w:rPr>
        <w:t>plusminus</w:t>
      </w:r>
      <w:proofErr w:type="spellEnd"/>
      <w:r w:rsidRPr="007B452F">
        <w:rPr>
          <w:rFonts w:ascii="Calibri" w:hAnsi="Calibri" w:cs="Calibri"/>
        </w:rPr>
        <w:t xml:space="preserve">“ bieten wir für den fastenzeitlichen Aktionszeitraum auch Begleitmaterialien für Familien, Kindergärten, Volksschulen, Schulen, Gruppen etc. an. Kostenlose Angebote und Bestellungen möglich unter: </w:t>
      </w:r>
    </w:p>
    <w:p w14:paraId="49520AAB" w14:textId="77777777" w:rsidR="007B452F" w:rsidRPr="007B452F" w:rsidRDefault="007B452F" w:rsidP="007B452F">
      <w:pPr>
        <w:rPr>
          <w:rFonts w:ascii="Calibri" w:hAnsi="Calibri" w:cs="Calibri"/>
        </w:rPr>
      </w:pPr>
      <w:r w:rsidRPr="007B452F">
        <w:rPr>
          <w:rFonts w:ascii="Calibri" w:hAnsi="Calibri" w:cs="Calibri"/>
        </w:rPr>
        <w:t>www.fastenzeit.jetzt</w:t>
      </w:r>
    </w:p>
    <w:p w14:paraId="53968C52" w14:textId="77777777" w:rsidR="00236C58" w:rsidRPr="007B452F" w:rsidRDefault="00236C58">
      <w:pPr>
        <w:rPr>
          <w:rFonts w:ascii="Calibri" w:hAnsi="Calibri" w:cs="Calibri"/>
        </w:rPr>
      </w:pPr>
    </w:p>
    <w:p w14:paraId="4AD517BE" w14:textId="77777777" w:rsidR="007B452F" w:rsidRDefault="007B452F" w:rsidP="007B452F">
      <w:pPr>
        <w:rPr>
          <w:rFonts w:ascii="Calibri" w:hAnsi="Calibri" w:cs="Calibri"/>
        </w:rPr>
      </w:pPr>
    </w:p>
    <w:p w14:paraId="160B1A0B" w14:textId="77777777" w:rsidR="007B452F" w:rsidRDefault="007B452F" w:rsidP="007B452F">
      <w:pPr>
        <w:rPr>
          <w:rFonts w:ascii="Calibri" w:hAnsi="Calibri" w:cs="Calibri"/>
          <w:color w:val="E36C0A" w:themeColor="accent6" w:themeShade="BF"/>
        </w:rPr>
      </w:pPr>
    </w:p>
    <w:p w14:paraId="6B04EE1B" w14:textId="529AC1D6" w:rsidR="007B452F" w:rsidRPr="007B452F" w:rsidRDefault="007B452F" w:rsidP="007B452F">
      <w:pPr>
        <w:rPr>
          <w:rFonts w:ascii="Calibri" w:hAnsi="Calibri" w:cs="Calibri"/>
          <w:color w:val="E36C0A" w:themeColor="accent6" w:themeShade="BF"/>
        </w:rPr>
      </w:pPr>
      <w:r w:rsidRPr="007B452F">
        <w:rPr>
          <w:rFonts w:ascii="Calibri" w:hAnsi="Calibri" w:cs="Calibri"/>
          <w:color w:val="E36C0A" w:themeColor="accent6" w:themeShade="BF"/>
        </w:rPr>
        <w:t>DEM LEBEN AUF DER SPUR</w:t>
      </w:r>
    </w:p>
    <w:p w14:paraId="372F76D9" w14:textId="77777777" w:rsidR="007B452F" w:rsidRPr="007B452F" w:rsidRDefault="007B452F" w:rsidP="007B452F">
      <w:pPr>
        <w:rPr>
          <w:rFonts w:ascii="Calibri" w:hAnsi="Calibri" w:cs="Calibri"/>
          <w:i/>
          <w:iCs/>
        </w:rPr>
      </w:pPr>
      <w:r w:rsidRPr="007B452F">
        <w:rPr>
          <w:rFonts w:ascii="Calibri" w:hAnsi="Calibri" w:cs="Calibri"/>
          <w:i/>
          <w:iCs/>
        </w:rPr>
        <w:t xml:space="preserve">Der Sinn der Fastenzeit ist nicht, </w:t>
      </w:r>
    </w:p>
    <w:p w14:paraId="32EF322F" w14:textId="77777777" w:rsidR="007B452F" w:rsidRPr="007B452F" w:rsidRDefault="007B452F" w:rsidP="007B452F">
      <w:pPr>
        <w:rPr>
          <w:rFonts w:ascii="Calibri" w:hAnsi="Calibri" w:cs="Calibri"/>
          <w:i/>
          <w:iCs/>
        </w:rPr>
      </w:pPr>
      <w:r w:rsidRPr="007B452F">
        <w:rPr>
          <w:rFonts w:ascii="Calibri" w:hAnsi="Calibri" w:cs="Calibri"/>
          <w:i/>
          <w:iCs/>
        </w:rPr>
        <w:t xml:space="preserve">weniger zu essen, </w:t>
      </w:r>
    </w:p>
    <w:p w14:paraId="1D64F644" w14:textId="77777777" w:rsidR="007B452F" w:rsidRPr="007B452F" w:rsidRDefault="007B452F" w:rsidP="007B452F">
      <w:pPr>
        <w:rPr>
          <w:rFonts w:ascii="Calibri" w:hAnsi="Calibri" w:cs="Calibri"/>
          <w:i/>
          <w:iCs/>
        </w:rPr>
      </w:pPr>
      <w:r w:rsidRPr="007B452F">
        <w:rPr>
          <w:rFonts w:ascii="Calibri" w:hAnsi="Calibri" w:cs="Calibri"/>
          <w:i/>
          <w:iCs/>
        </w:rPr>
        <w:t>sondern mehr zu leben.</w:t>
      </w:r>
    </w:p>
    <w:p w14:paraId="4548433A" w14:textId="77777777" w:rsidR="007B452F" w:rsidRPr="007B452F" w:rsidRDefault="007B452F" w:rsidP="007B452F">
      <w:pPr>
        <w:rPr>
          <w:rFonts w:ascii="Calibri" w:hAnsi="Calibri" w:cs="Calibri"/>
          <w:i/>
          <w:iCs/>
        </w:rPr>
      </w:pPr>
      <w:r w:rsidRPr="007B452F">
        <w:rPr>
          <w:rFonts w:ascii="Calibri" w:hAnsi="Calibri" w:cs="Calibri"/>
          <w:i/>
          <w:iCs/>
        </w:rPr>
        <w:t xml:space="preserve">Askese ist keine Flucht vor dem Leben, </w:t>
      </w:r>
    </w:p>
    <w:p w14:paraId="0047EE94" w14:textId="77777777" w:rsidR="007B452F" w:rsidRPr="007B452F" w:rsidRDefault="007B452F" w:rsidP="007B452F">
      <w:pPr>
        <w:rPr>
          <w:rFonts w:ascii="Calibri" w:hAnsi="Calibri" w:cs="Calibri"/>
          <w:i/>
          <w:iCs/>
        </w:rPr>
      </w:pPr>
      <w:r w:rsidRPr="007B452F">
        <w:rPr>
          <w:rFonts w:ascii="Calibri" w:hAnsi="Calibri" w:cs="Calibri"/>
          <w:i/>
          <w:iCs/>
        </w:rPr>
        <w:t>sondern eine Rückkehr zur Tiefe des Lebens.</w:t>
      </w:r>
    </w:p>
    <w:p w14:paraId="62984375" w14:textId="77777777" w:rsidR="007B452F" w:rsidRPr="007B452F" w:rsidRDefault="007B452F" w:rsidP="007B452F">
      <w:pPr>
        <w:rPr>
          <w:rFonts w:ascii="Calibri" w:hAnsi="Calibri" w:cs="Calibri"/>
          <w:i/>
          <w:iCs/>
        </w:rPr>
      </w:pPr>
    </w:p>
    <w:p w14:paraId="113FD8F4" w14:textId="77777777" w:rsidR="007B452F" w:rsidRPr="007B452F" w:rsidRDefault="007B452F" w:rsidP="007B452F">
      <w:pPr>
        <w:rPr>
          <w:rFonts w:ascii="Calibri" w:hAnsi="Calibri" w:cs="Calibri"/>
          <w:color w:val="E36C0A" w:themeColor="accent6" w:themeShade="BF"/>
        </w:rPr>
      </w:pPr>
      <w:r w:rsidRPr="007B452F">
        <w:rPr>
          <w:rFonts w:ascii="Calibri" w:hAnsi="Calibri" w:cs="Calibri"/>
          <w:color w:val="E36C0A" w:themeColor="accent6" w:themeShade="BF"/>
        </w:rPr>
        <w:t>FASTENZEIT</w:t>
      </w:r>
    </w:p>
    <w:p w14:paraId="5972BD64" w14:textId="77777777" w:rsidR="007B452F" w:rsidRPr="007B452F" w:rsidRDefault="007B452F" w:rsidP="007B452F">
      <w:pPr>
        <w:rPr>
          <w:rFonts w:ascii="Calibri" w:hAnsi="Calibri" w:cs="Calibri"/>
          <w:color w:val="E36C0A" w:themeColor="accent6" w:themeShade="BF"/>
        </w:rPr>
      </w:pPr>
      <w:r w:rsidRPr="007B452F">
        <w:rPr>
          <w:rFonts w:ascii="Calibri" w:hAnsi="Calibri" w:cs="Calibri"/>
          <w:color w:val="E36C0A" w:themeColor="accent6" w:themeShade="BF"/>
        </w:rPr>
        <w:t>18. FEBRUAR BIS 04. April 2026</w:t>
      </w:r>
    </w:p>
    <w:p w14:paraId="21D87A60" w14:textId="77777777" w:rsidR="007B452F" w:rsidRPr="007B452F" w:rsidRDefault="007B452F" w:rsidP="007B452F">
      <w:pPr>
        <w:rPr>
          <w:rFonts w:ascii="Calibri" w:hAnsi="Calibri" w:cs="Calibri"/>
        </w:rPr>
      </w:pPr>
      <w:r w:rsidRPr="007B452F">
        <w:rPr>
          <w:rFonts w:ascii="Calibri" w:hAnsi="Calibri" w:cs="Calibri"/>
        </w:rPr>
        <w:t>Die Fastenzeit lädt dazu ein, Tempo herauszunehmen, den Blick nach innen zu richten und dem Wesentlichen Raum zu geben. Es ist eine gute Zeit, Gewohnheiten zu hinterfragen, Neues zu wagen oder einfach bewusster zu leben. Wir begleiten Sie mit ...</w:t>
      </w:r>
    </w:p>
    <w:p w14:paraId="08DB6E93"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 xml:space="preserve">• 6 fastenzeitlichen Themenwochen </w:t>
      </w:r>
    </w:p>
    <w:p w14:paraId="652DABA2"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 xml:space="preserve">• Anregungen für Herausforderungen </w:t>
      </w:r>
    </w:p>
    <w:p w14:paraId="241E4277" w14:textId="49275BA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Pr>
          <w:rFonts w:ascii="Calibri" w:hAnsi="Calibri" w:cs="Calibri"/>
        </w:rPr>
        <w:t xml:space="preserve"> </w:t>
      </w:r>
      <w:r w:rsidRPr="007B452F">
        <w:rPr>
          <w:rFonts w:ascii="Calibri" w:hAnsi="Calibri" w:cs="Calibri"/>
        </w:rPr>
        <w:t>einer Möglichkeit, das Gelingen der Vorhaben zu dokumentieren</w:t>
      </w:r>
    </w:p>
    <w:p w14:paraId="37E89630"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 xml:space="preserve">• Feierelementen für die Karwoche </w:t>
      </w:r>
    </w:p>
    <w:p w14:paraId="3FF6E23B" w14:textId="05F3EC5D" w:rsidR="007B452F" w:rsidRPr="007B452F" w:rsidRDefault="007B452F" w:rsidP="007B452F">
      <w:pPr>
        <w:tabs>
          <w:tab w:val="left" w:pos="284"/>
        </w:tabs>
        <w:ind w:left="284" w:hanging="284"/>
        <w:rPr>
          <w:rFonts w:ascii="Calibri" w:hAnsi="Calibri" w:cs="Calibri"/>
        </w:rPr>
      </w:pPr>
      <w:r w:rsidRPr="007B452F">
        <w:rPr>
          <w:rFonts w:ascii="Calibri" w:hAnsi="Calibri" w:cs="Calibri"/>
        </w:rPr>
        <w:t>• Materialien für Familien, Kindergärten, Volksschulen, Gruppen etc.</w:t>
      </w:r>
    </w:p>
    <w:p w14:paraId="03315F8F" w14:textId="77777777" w:rsidR="007B452F" w:rsidRPr="007B452F" w:rsidRDefault="007B452F" w:rsidP="007B452F">
      <w:pPr>
        <w:rPr>
          <w:rFonts w:ascii="Calibri" w:hAnsi="Calibri" w:cs="Calibri"/>
        </w:rPr>
      </w:pPr>
    </w:p>
    <w:p w14:paraId="5C24C8B8" w14:textId="77777777" w:rsidR="007B452F" w:rsidRPr="007B452F" w:rsidRDefault="007B452F" w:rsidP="007B452F">
      <w:pPr>
        <w:rPr>
          <w:rFonts w:ascii="Calibri" w:hAnsi="Calibri" w:cs="Calibri"/>
        </w:rPr>
      </w:pPr>
    </w:p>
    <w:p w14:paraId="4195C876" w14:textId="471F5860" w:rsidR="007B452F" w:rsidRPr="007B452F" w:rsidRDefault="007B452F" w:rsidP="007B452F">
      <w:pPr>
        <w:rPr>
          <w:rFonts w:ascii="Calibri" w:hAnsi="Calibri" w:cs="Calibri"/>
          <w:color w:val="E36C0A" w:themeColor="accent6" w:themeShade="BF"/>
        </w:rPr>
      </w:pPr>
      <w:r>
        <w:rPr>
          <w:rFonts w:ascii="Calibri" w:hAnsi="Calibri" w:cs="Calibri"/>
        </w:rPr>
        <w:br w:type="page"/>
      </w:r>
      <w:r w:rsidRPr="007B452F">
        <w:rPr>
          <w:rFonts w:ascii="Calibri" w:hAnsi="Calibri" w:cs="Calibri"/>
          <w:color w:val="E36C0A" w:themeColor="accent6" w:themeShade="BF"/>
        </w:rPr>
        <w:lastRenderedPageBreak/>
        <w:t>BACKEN MACHT GLÜCKLICH</w:t>
      </w:r>
    </w:p>
    <w:p w14:paraId="2A382F95" w14:textId="77777777" w:rsidR="007B452F" w:rsidRPr="007B452F" w:rsidRDefault="007B452F" w:rsidP="007B452F">
      <w:pPr>
        <w:rPr>
          <w:rFonts w:ascii="Calibri" w:hAnsi="Calibri" w:cs="Calibri"/>
          <w:i/>
          <w:iCs/>
        </w:rPr>
      </w:pPr>
      <w:r w:rsidRPr="007B452F">
        <w:rPr>
          <w:rFonts w:ascii="Calibri" w:hAnsi="Calibri" w:cs="Calibri"/>
          <w:i/>
          <w:iCs/>
        </w:rPr>
        <w:t xml:space="preserve">Backen entschleunigt den Alltag, </w:t>
      </w:r>
    </w:p>
    <w:p w14:paraId="4886435E" w14:textId="77777777" w:rsidR="007B452F" w:rsidRPr="007B452F" w:rsidRDefault="007B452F" w:rsidP="007B452F">
      <w:pPr>
        <w:rPr>
          <w:rFonts w:ascii="Calibri" w:hAnsi="Calibri" w:cs="Calibri"/>
          <w:i/>
          <w:iCs/>
        </w:rPr>
      </w:pPr>
      <w:r w:rsidRPr="007B452F">
        <w:rPr>
          <w:rFonts w:ascii="Calibri" w:hAnsi="Calibri" w:cs="Calibri"/>
          <w:i/>
          <w:iCs/>
        </w:rPr>
        <w:t xml:space="preserve">schafft kreative Momente, </w:t>
      </w:r>
    </w:p>
    <w:p w14:paraId="61D337A0" w14:textId="77777777" w:rsidR="007B452F" w:rsidRPr="007B452F" w:rsidRDefault="007B452F" w:rsidP="007B452F">
      <w:pPr>
        <w:rPr>
          <w:rFonts w:ascii="Calibri" w:hAnsi="Calibri" w:cs="Calibri"/>
          <w:i/>
          <w:iCs/>
        </w:rPr>
      </w:pPr>
      <w:r w:rsidRPr="007B452F">
        <w:rPr>
          <w:rFonts w:ascii="Calibri" w:hAnsi="Calibri" w:cs="Calibri"/>
          <w:i/>
          <w:iCs/>
        </w:rPr>
        <w:t>erfüllt das Zuhause mit köstlichem Duft</w:t>
      </w:r>
    </w:p>
    <w:p w14:paraId="7F09E417" w14:textId="77777777" w:rsidR="007B452F" w:rsidRPr="007B452F" w:rsidRDefault="007B452F" w:rsidP="007B452F">
      <w:pPr>
        <w:rPr>
          <w:rFonts w:ascii="Calibri" w:hAnsi="Calibri" w:cs="Calibri"/>
          <w:i/>
          <w:iCs/>
        </w:rPr>
      </w:pPr>
      <w:r w:rsidRPr="007B452F">
        <w:rPr>
          <w:rFonts w:ascii="Calibri" w:hAnsi="Calibri" w:cs="Calibri"/>
          <w:i/>
          <w:iCs/>
        </w:rPr>
        <w:t>und stärkt das Miteinander in der Familie.</w:t>
      </w:r>
    </w:p>
    <w:p w14:paraId="35C57CF0" w14:textId="398046EF" w:rsidR="007B452F" w:rsidRPr="007B452F" w:rsidRDefault="007B452F" w:rsidP="007B452F">
      <w:pPr>
        <w:rPr>
          <w:rFonts w:ascii="Calibri" w:hAnsi="Calibri" w:cs="Calibri"/>
          <w:i/>
          <w:iCs/>
        </w:rPr>
      </w:pPr>
      <w:r w:rsidRPr="007B452F">
        <w:rPr>
          <w:rFonts w:ascii="Calibri" w:hAnsi="Calibri" w:cs="Calibri"/>
          <w:i/>
          <w:iCs/>
        </w:rPr>
        <w:t>Besonders beim gemeinsamen Genießen!</w:t>
      </w:r>
    </w:p>
    <w:p w14:paraId="162C382B" w14:textId="77777777" w:rsidR="007B452F" w:rsidRPr="007B452F" w:rsidRDefault="007B452F" w:rsidP="007B452F">
      <w:pPr>
        <w:rPr>
          <w:rFonts w:ascii="Calibri" w:hAnsi="Calibri" w:cs="Calibri"/>
          <w:i/>
          <w:iCs/>
        </w:rPr>
      </w:pPr>
    </w:p>
    <w:p w14:paraId="36A4F068" w14:textId="77777777" w:rsidR="007B452F" w:rsidRPr="007B452F" w:rsidRDefault="007B452F" w:rsidP="007B452F">
      <w:pPr>
        <w:rPr>
          <w:rFonts w:ascii="Calibri" w:hAnsi="Calibri" w:cs="Calibri"/>
          <w:color w:val="E36C0A" w:themeColor="accent6" w:themeShade="BF"/>
        </w:rPr>
      </w:pPr>
      <w:r w:rsidRPr="007B452F">
        <w:rPr>
          <w:rFonts w:ascii="Calibri" w:hAnsi="Calibri" w:cs="Calibri"/>
          <w:color w:val="E36C0A" w:themeColor="accent6" w:themeShade="BF"/>
        </w:rPr>
        <w:t>SONNTAGSBÄCKEREIEN</w:t>
      </w:r>
    </w:p>
    <w:p w14:paraId="70A7A157" w14:textId="77777777" w:rsidR="007B452F" w:rsidRPr="007B452F" w:rsidRDefault="007B452F" w:rsidP="007B452F">
      <w:pPr>
        <w:rPr>
          <w:rFonts w:ascii="Calibri" w:hAnsi="Calibri" w:cs="Calibri"/>
          <w:color w:val="E36C0A" w:themeColor="accent6" w:themeShade="BF"/>
        </w:rPr>
      </w:pPr>
      <w:r w:rsidRPr="007B452F">
        <w:rPr>
          <w:rFonts w:ascii="Calibri" w:hAnsi="Calibri" w:cs="Calibri"/>
          <w:color w:val="E36C0A" w:themeColor="accent6" w:themeShade="BF"/>
        </w:rPr>
        <w:t>04. BIS 12. APRIL 2026</w:t>
      </w:r>
    </w:p>
    <w:p w14:paraId="69E58575" w14:textId="77777777" w:rsidR="007B452F" w:rsidRPr="007B452F" w:rsidRDefault="007B452F" w:rsidP="007B452F">
      <w:pPr>
        <w:rPr>
          <w:rFonts w:ascii="Calibri" w:hAnsi="Calibri" w:cs="Calibri"/>
        </w:rPr>
      </w:pPr>
      <w:r w:rsidRPr="007B452F">
        <w:rPr>
          <w:rFonts w:ascii="Calibri" w:hAnsi="Calibri" w:cs="Calibri"/>
        </w:rPr>
        <w:t>Der Sonntag ist etwas Besonderes und dazu passt auch besonderer Genuss. Mit einfachen Rezepten für Ostergebäck und andere süße Köstlichkeiten möchten wir Sie inspirieren, genussvolle Momente miteinander zu teilen.</w:t>
      </w:r>
    </w:p>
    <w:p w14:paraId="253DC747"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Österliches Gebäck</w:t>
      </w:r>
    </w:p>
    <w:p w14:paraId="4E12A63D" w14:textId="6FEEBA35" w:rsidR="007B452F" w:rsidRPr="007B452F" w:rsidRDefault="007B452F" w:rsidP="007B452F">
      <w:pPr>
        <w:tabs>
          <w:tab w:val="left" w:pos="284"/>
        </w:tabs>
        <w:ind w:left="284" w:hanging="284"/>
        <w:rPr>
          <w:rFonts w:ascii="Calibri" w:hAnsi="Calibri" w:cs="Calibri"/>
        </w:rPr>
      </w:pPr>
      <w:r w:rsidRPr="007B452F">
        <w:rPr>
          <w:rFonts w:ascii="Calibri" w:hAnsi="Calibri" w:cs="Calibri"/>
        </w:rPr>
        <w:t xml:space="preserve">• </w:t>
      </w:r>
      <w:r>
        <w:rPr>
          <w:rFonts w:ascii="Calibri" w:hAnsi="Calibri" w:cs="Calibri"/>
        </w:rPr>
        <w:tab/>
      </w:r>
      <w:r w:rsidRPr="007B452F">
        <w:rPr>
          <w:rFonts w:ascii="Calibri" w:hAnsi="Calibri" w:cs="Calibri"/>
        </w:rPr>
        <w:t>Allerheiligen- oder Martinsstriezel</w:t>
      </w:r>
    </w:p>
    <w:p w14:paraId="3C805BE2"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Zelten, Stollen &amp; Co</w:t>
      </w:r>
    </w:p>
    <w:p w14:paraId="2351D242"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allerlei mit Mohn</w:t>
      </w:r>
    </w:p>
    <w:p w14:paraId="14FBE9B3"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Schmankerln mit Nuss</w:t>
      </w:r>
    </w:p>
    <w:p w14:paraId="1E08FFF7" w14:textId="1F41229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Linzertorte, Mandel-Karotten-Torte etc.</w:t>
      </w:r>
    </w:p>
    <w:p w14:paraId="5008335B" w14:textId="77777777" w:rsidR="007B452F" w:rsidRPr="007B452F" w:rsidRDefault="007B452F" w:rsidP="007B452F">
      <w:pPr>
        <w:rPr>
          <w:rFonts w:ascii="Calibri" w:hAnsi="Calibri" w:cs="Calibri"/>
        </w:rPr>
      </w:pPr>
    </w:p>
    <w:p w14:paraId="55194B89" w14:textId="77777777" w:rsidR="007B452F" w:rsidRPr="007B452F" w:rsidRDefault="007B452F" w:rsidP="007B452F">
      <w:pPr>
        <w:rPr>
          <w:rFonts w:ascii="Calibri" w:hAnsi="Calibri" w:cs="Calibri"/>
        </w:rPr>
      </w:pPr>
    </w:p>
    <w:p w14:paraId="7815AB62" w14:textId="77777777" w:rsidR="007B452F" w:rsidRDefault="007B452F" w:rsidP="007B452F">
      <w:pPr>
        <w:rPr>
          <w:rFonts w:ascii="Calibri" w:hAnsi="Calibri" w:cs="Calibri"/>
        </w:rPr>
      </w:pPr>
    </w:p>
    <w:p w14:paraId="26C48B02" w14:textId="42F2CFAB" w:rsidR="007B452F" w:rsidRPr="007B452F" w:rsidRDefault="007B452F" w:rsidP="007B452F">
      <w:pPr>
        <w:rPr>
          <w:rFonts w:ascii="Calibri" w:hAnsi="Calibri" w:cs="Calibri"/>
          <w:color w:val="E36C0A" w:themeColor="accent6" w:themeShade="BF"/>
        </w:rPr>
      </w:pPr>
      <w:r w:rsidRPr="007B452F">
        <w:rPr>
          <w:rFonts w:ascii="Calibri" w:hAnsi="Calibri" w:cs="Calibri"/>
          <w:color w:val="E36C0A" w:themeColor="accent6" w:themeShade="BF"/>
        </w:rPr>
        <w:t>DAS HANDY – EIN WUNDER</w:t>
      </w:r>
    </w:p>
    <w:p w14:paraId="5D15839F" w14:textId="77777777" w:rsidR="007B452F" w:rsidRPr="007B452F" w:rsidRDefault="007B452F" w:rsidP="007B452F">
      <w:pPr>
        <w:rPr>
          <w:rFonts w:ascii="Calibri" w:hAnsi="Calibri" w:cs="Calibri"/>
          <w:i/>
          <w:iCs/>
        </w:rPr>
      </w:pPr>
      <w:r w:rsidRPr="007B452F">
        <w:rPr>
          <w:rFonts w:ascii="Calibri" w:hAnsi="Calibri" w:cs="Calibri"/>
          <w:i/>
          <w:iCs/>
        </w:rPr>
        <w:t>Ich kann jederzeit mit jedem kommunizieren,</w:t>
      </w:r>
    </w:p>
    <w:p w14:paraId="1D6757EF" w14:textId="77777777" w:rsidR="007B452F" w:rsidRPr="007B452F" w:rsidRDefault="007B452F" w:rsidP="007B452F">
      <w:pPr>
        <w:rPr>
          <w:rFonts w:ascii="Calibri" w:hAnsi="Calibri" w:cs="Calibri"/>
          <w:i/>
          <w:iCs/>
        </w:rPr>
      </w:pPr>
      <w:r w:rsidRPr="007B452F">
        <w:rPr>
          <w:rFonts w:ascii="Calibri" w:hAnsi="Calibri" w:cs="Calibri"/>
          <w:i/>
          <w:iCs/>
        </w:rPr>
        <w:t>ich bin jederzeit für alle erreichbar,</w:t>
      </w:r>
    </w:p>
    <w:p w14:paraId="20A53841" w14:textId="77777777" w:rsidR="007B452F" w:rsidRPr="007B452F" w:rsidRDefault="007B452F" w:rsidP="007B452F">
      <w:pPr>
        <w:rPr>
          <w:rFonts w:ascii="Calibri" w:hAnsi="Calibri" w:cs="Calibri"/>
          <w:i/>
          <w:iCs/>
        </w:rPr>
      </w:pPr>
      <w:r w:rsidRPr="007B452F">
        <w:rPr>
          <w:rFonts w:ascii="Calibri" w:hAnsi="Calibri" w:cs="Calibri"/>
          <w:i/>
          <w:iCs/>
        </w:rPr>
        <w:t>ich kann mich jederzeit vernetzen,</w:t>
      </w:r>
    </w:p>
    <w:p w14:paraId="7D6BD393" w14:textId="77777777" w:rsidR="007B452F" w:rsidRPr="007B452F" w:rsidRDefault="007B452F" w:rsidP="007B452F">
      <w:pPr>
        <w:rPr>
          <w:rFonts w:ascii="Calibri" w:hAnsi="Calibri" w:cs="Calibri"/>
          <w:i/>
          <w:iCs/>
        </w:rPr>
      </w:pPr>
      <w:r w:rsidRPr="007B452F">
        <w:rPr>
          <w:rFonts w:ascii="Calibri" w:hAnsi="Calibri" w:cs="Calibri"/>
          <w:i/>
          <w:iCs/>
        </w:rPr>
        <w:t>ich kann mich jederzeit über alles informieren,</w:t>
      </w:r>
    </w:p>
    <w:p w14:paraId="2CA0B6EC" w14:textId="77777777" w:rsidR="007B452F" w:rsidRPr="007B452F" w:rsidRDefault="007B452F" w:rsidP="007B452F">
      <w:pPr>
        <w:rPr>
          <w:rFonts w:ascii="Calibri" w:hAnsi="Calibri" w:cs="Calibri"/>
          <w:i/>
          <w:iCs/>
        </w:rPr>
      </w:pPr>
      <w:r w:rsidRPr="007B452F">
        <w:rPr>
          <w:rFonts w:ascii="Calibri" w:hAnsi="Calibri" w:cs="Calibri"/>
          <w:i/>
          <w:iCs/>
        </w:rPr>
        <w:t xml:space="preserve">ich kann jederzeit alles bestellen, </w:t>
      </w:r>
    </w:p>
    <w:p w14:paraId="2C9653C7" w14:textId="77777777" w:rsidR="007B452F" w:rsidRPr="007B452F" w:rsidRDefault="007B452F" w:rsidP="007B452F">
      <w:pPr>
        <w:rPr>
          <w:rFonts w:ascii="Calibri" w:hAnsi="Calibri" w:cs="Calibri"/>
          <w:i/>
          <w:iCs/>
        </w:rPr>
      </w:pPr>
      <w:r w:rsidRPr="007B452F">
        <w:rPr>
          <w:rFonts w:ascii="Calibri" w:hAnsi="Calibri" w:cs="Calibri"/>
          <w:i/>
          <w:iCs/>
        </w:rPr>
        <w:t>die Welt steht mir offen wie noch nie.</w:t>
      </w:r>
    </w:p>
    <w:p w14:paraId="1E18BD2E" w14:textId="77777777" w:rsidR="007B452F" w:rsidRPr="007B452F" w:rsidRDefault="007B452F" w:rsidP="007B452F">
      <w:pPr>
        <w:rPr>
          <w:rFonts w:ascii="Calibri" w:hAnsi="Calibri" w:cs="Calibri"/>
          <w:i/>
          <w:iCs/>
        </w:rPr>
      </w:pPr>
      <w:r w:rsidRPr="007B452F">
        <w:rPr>
          <w:rFonts w:ascii="Calibri" w:hAnsi="Calibri" w:cs="Calibri"/>
          <w:i/>
          <w:iCs/>
        </w:rPr>
        <w:t>Jede Menge Möglichkeiten bedeuten auch jede Menge Verantwortung!</w:t>
      </w:r>
    </w:p>
    <w:p w14:paraId="361E56EB" w14:textId="77777777" w:rsidR="007B452F" w:rsidRPr="007B452F" w:rsidRDefault="007B452F" w:rsidP="007B452F">
      <w:pPr>
        <w:rPr>
          <w:rFonts w:ascii="Calibri" w:hAnsi="Calibri" w:cs="Calibri"/>
          <w:i/>
          <w:iCs/>
        </w:rPr>
      </w:pPr>
      <w:r w:rsidRPr="007B452F">
        <w:rPr>
          <w:rFonts w:ascii="Calibri" w:hAnsi="Calibri" w:cs="Calibri"/>
        </w:rPr>
        <w:t xml:space="preserve">                                                                           </w:t>
      </w:r>
    </w:p>
    <w:p w14:paraId="7B807A02" w14:textId="77777777" w:rsidR="007B452F" w:rsidRPr="007B452F" w:rsidRDefault="007B452F" w:rsidP="007B452F">
      <w:pPr>
        <w:rPr>
          <w:rFonts w:ascii="Calibri" w:hAnsi="Calibri" w:cs="Calibri"/>
          <w:color w:val="E36C0A" w:themeColor="accent6" w:themeShade="BF"/>
        </w:rPr>
      </w:pPr>
      <w:r w:rsidRPr="007B452F">
        <w:rPr>
          <w:rFonts w:ascii="Calibri" w:hAnsi="Calibri" w:cs="Calibri"/>
          <w:color w:val="E36C0A" w:themeColor="accent6" w:themeShade="BF"/>
        </w:rPr>
        <w:t>UMGANG MIT HANDY &amp; CO</w:t>
      </w:r>
    </w:p>
    <w:p w14:paraId="0AD5865B" w14:textId="77777777" w:rsidR="007B452F" w:rsidRPr="007B452F" w:rsidRDefault="007B452F" w:rsidP="007B452F">
      <w:pPr>
        <w:rPr>
          <w:rFonts w:ascii="Calibri" w:hAnsi="Calibri" w:cs="Calibri"/>
          <w:color w:val="E36C0A" w:themeColor="accent6" w:themeShade="BF"/>
        </w:rPr>
      </w:pPr>
      <w:r w:rsidRPr="007B452F">
        <w:rPr>
          <w:rFonts w:ascii="Calibri" w:hAnsi="Calibri" w:cs="Calibri"/>
          <w:color w:val="E36C0A" w:themeColor="accent6" w:themeShade="BF"/>
        </w:rPr>
        <w:t>21. BIS 28. JUNI 2026</w:t>
      </w:r>
    </w:p>
    <w:p w14:paraId="3C900CA1" w14:textId="77777777" w:rsidR="007B452F" w:rsidRPr="007B452F" w:rsidRDefault="007B452F" w:rsidP="007B452F">
      <w:pPr>
        <w:rPr>
          <w:rFonts w:ascii="Calibri" w:hAnsi="Calibri" w:cs="Calibri"/>
        </w:rPr>
      </w:pPr>
      <w:r w:rsidRPr="007B452F">
        <w:rPr>
          <w:rFonts w:ascii="Calibri" w:hAnsi="Calibri" w:cs="Calibri"/>
        </w:rPr>
        <w:t>Ein achtsamer, freundlicher und maßvoller Umgang mit dem Handy stellt viele vor Herausforderungen. In der Familie helfen offene Gespräche über Erwartungen und Sorgen, um gemeinsame Regeln zu Nutzung, Sicherheit, Gesundheit und respektvollem Verhalten zu finden.</w:t>
      </w:r>
    </w:p>
    <w:p w14:paraId="2DFB0942" w14:textId="10B50239" w:rsidR="007B452F" w:rsidRPr="007B452F" w:rsidRDefault="007B452F" w:rsidP="007B452F">
      <w:pPr>
        <w:tabs>
          <w:tab w:val="left" w:pos="284"/>
        </w:tabs>
        <w:ind w:left="284" w:hanging="284"/>
        <w:rPr>
          <w:rFonts w:ascii="Calibri" w:hAnsi="Calibri" w:cs="Calibri"/>
        </w:rPr>
      </w:pPr>
      <w:r w:rsidRPr="007B452F">
        <w:rPr>
          <w:rFonts w:ascii="Calibri" w:hAnsi="Calibri" w:cs="Calibri"/>
        </w:rPr>
        <w:t xml:space="preserve">• </w:t>
      </w:r>
      <w:r>
        <w:rPr>
          <w:rFonts w:ascii="Calibri" w:hAnsi="Calibri" w:cs="Calibri"/>
        </w:rPr>
        <w:tab/>
      </w:r>
      <w:r w:rsidRPr="007B452F">
        <w:rPr>
          <w:rFonts w:ascii="Calibri" w:hAnsi="Calibri" w:cs="Calibri"/>
        </w:rPr>
        <w:t>Handynutzung – Bestandsaufnahme</w:t>
      </w:r>
    </w:p>
    <w:p w14:paraId="129EFA5A" w14:textId="0B22FA5C" w:rsidR="007B452F" w:rsidRPr="007B452F" w:rsidRDefault="007B452F" w:rsidP="007B452F">
      <w:pPr>
        <w:tabs>
          <w:tab w:val="left" w:pos="284"/>
        </w:tabs>
        <w:ind w:left="284" w:hanging="284"/>
        <w:rPr>
          <w:rFonts w:ascii="Calibri" w:hAnsi="Calibri" w:cs="Calibri"/>
        </w:rPr>
      </w:pPr>
      <w:r w:rsidRPr="007B452F">
        <w:rPr>
          <w:rFonts w:ascii="Calibri" w:hAnsi="Calibri" w:cs="Calibri"/>
        </w:rPr>
        <w:t xml:space="preserve">• </w:t>
      </w:r>
      <w:r>
        <w:rPr>
          <w:rFonts w:ascii="Calibri" w:hAnsi="Calibri" w:cs="Calibri"/>
        </w:rPr>
        <w:tab/>
      </w:r>
      <w:r w:rsidRPr="007B452F">
        <w:rPr>
          <w:rFonts w:ascii="Calibri" w:hAnsi="Calibri" w:cs="Calibri"/>
        </w:rPr>
        <w:t>handyfreie Zeiten, handyfreie Zonen</w:t>
      </w:r>
    </w:p>
    <w:p w14:paraId="77F70C35" w14:textId="57EB50FF" w:rsidR="007B452F" w:rsidRPr="007B452F" w:rsidRDefault="007B452F" w:rsidP="007B452F">
      <w:pPr>
        <w:tabs>
          <w:tab w:val="left" w:pos="284"/>
        </w:tabs>
        <w:ind w:left="284" w:hanging="284"/>
        <w:rPr>
          <w:rFonts w:ascii="Calibri" w:hAnsi="Calibri" w:cs="Calibri"/>
        </w:rPr>
      </w:pPr>
      <w:r w:rsidRPr="007B452F">
        <w:rPr>
          <w:rFonts w:ascii="Calibri" w:hAnsi="Calibri" w:cs="Calibri"/>
        </w:rPr>
        <w:t xml:space="preserve">• </w:t>
      </w:r>
      <w:r>
        <w:rPr>
          <w:rFonts w:ascii="Calibri" w:hAnsi="Calibri" w:cs="Calibri"/>
        </w:rPr>
        <w:tab/>
      </w:r>
      <w:proofErr w:type="spellStart"/>
      <w:r w:rsidRPr="007B452F">
        <w:rPr>
          <w:rFonts w:ascii="Calibri" w:hAnsi="Calibri" w:cs="Calibri"/>
        </w:rPr>
        <w:t>Social</w:t>
      </w:r>
      <w:proofErr w:type="spellEnd"/>
      <w:r w:rsidRPr="007B452F">
        <w:rPr>
          <w:rFonts w:ascii="Calibri" w:hAnsi="Calibri" w:cs="Calibri"/>
        </w:rPr>
        <w:t xml:space="preserve"> Media </w:t>
      </w:r>
      <w:proofErr w:type="gramStart"/>
      <w:r w:rsidRPr="007B452F">
        <w:rPr>
          <w:rFonts w:ascii="Calibri" w:hAnsi="Calibri" w:cs="Calibri"/>
        </w:rPr>
        <w:t>–  Umgang</w:t>
      </w:r>
      <w:proofErr w:type="gramEnd"/>
      <w:r w:rsidRPr="007B452F">
        <w:rPr>
          <w:rFonts w:ascii="Calibri" w:hAnsi="Calibri" w:cs="Calibri"/>
        </w:rPr>
        <w:t xml:space="preserve"> und Reduktion</w:t>
      </w:r>
    </w:p>
    <w:p w14:paraId="5B9C5253" w14:textId="798F1B9A" w:rsidR="007B452F" w:rsidRPr="007B452F" w:rsidRDefault="007B452F" w:rsidP="007B452F">
      <w:pPr>
        <w:tabs>
          <w:tab w:val="left" w:pos="284"/>
        </w:tabs>
        <w:ind w:left="284" w:hanging="284"/>
        <w:rPr>
          <w:rFonts w:ascii="Calibri" w:hAnsi="Calibri" w:cs="Calibri"/>
        </w:rPr>
      </w:pPr>
      <w:r w:rsidRPr="007B452F">
        <w:rPr>
          <w:rFonts w:ascii="Calibri" w:hAnsi="Calibri" w:cs="Calibri"/>
        </w:rPr>
        <w:t xml:space="preserve">• </w:t>
      </w:r>
      <w:r>
        <w:rPr>
          <w:rFonts w:ascii="Calibri" w:hAnsi="Calibri" w:cs="Calibri"/>
        </w:rPr>
        <w:tab/>
      </w:r>
      <w:r w:rsidRPr="007B452F">
        <w:rPr>
          <w:rFonts w:ascii="Calibri" w:hAnsi="Calibri" w:cs="Calibri"/>
        </w:rPr>
        <w:t>Apps zum Staunen, meine/deine Apps</w:t>
      </w:r>
    </w:p>
    <w:p w14:paraId="170F2AC6" w14:textId="0222E267" w:rsidR="007B452F" w:rsidRPr="007B452F" w:rsidRDefault="007B452F" w:rsidP="007B452F">
      <w:pPr>
        <w:tabs>
          <w:tab w:val="left" w:pos="284"/>
        </w:tabs>
        <w:ind w:left="284" w:hanging="284"/>
        <w:rPr>
          <w:rFonts w:ascii="Calibri" w:hAnsi="Calibri" w:cs="Calibri"/>
        </w:rPr>
      </w:pPr>
      <w:r w:rsidRPr="007B452F">
        <w:rPr>
          <w:rFonts w:ascii="Calibri" w:hAnsi="Calibri" w:cs="Calibri"/>
        </w:rPr>
        <w:t xml:space="preserve">• </w:t>
      </w:r>
      <w:r>
        <w:rPr>
          <w:rFonts w:ascii="Calibri" w:hAnsi="Calibri" w:cs="Calibri"/>
        </w:rPr>
        <w:tab/>
      </w:r>
      <w:r w:rsidRPr="007B452F">
        <w:rPr>
          <w:rFonts w:ascii="Calibri" w:hAnsi="Calibri" w:cs="Calibri"/>
        </w:rPr>
        <w:t>Sicherheit, Regeln; Vertrag</w:t>
      </w:r>
    </w:p>
    <w:p w14:paraId="3BE8A1A1" w14:textId="0F543BD9" w:rsidR="007B452F" w:rsidRPr="007B452F" w:rsidRDefault="007B452F" w:rsidP="007B452F">
      <w:pPr>
        <w:tabs>
          <w:tab w:val="left" w:pos="284"/>
        </w:tabs>
        <w:ind w:left="284" w:hanging="284"/>
        <w:rPr>
          <w:rFonts w:ascii="Calibri" w:hAnsi="Calibri" w:cs="Calibri"/>
        </w:rPr>
      </w:pPr>
      <w:r w:rsidRPr="007B452F">
        <w:rPr>
          <w:rFonts w:ascii="Calibri" w:hAnsi="Calibri" w:cs="Calibri"/>
        </w:rPr>
        <w:t xml:space="preserve">• </w:t>
      </w:r>
      <w:r>
        <w:rPr>
          <w:rFonts w:ascii="Calibri" w:hAnsi="Calibri" w:cs="Calibri"/>
        </w:rPr>
        <w:tab/>
      </w:r>
      <w:r w:rsidRPr="007B452F">
        <w:rPr>
          <w:rFonts w:ascii="Calibri" w:hAnsi="Calibri" w:cs="Calibri"/>
        </w:rPr>
        <w:t>Familien- statt Bildschirmzeit</w:t>
      </w:r>
    </w:p>
    <w:p w14:paraId="668D8410" w14:textId="2D88B0AD" w:rsidR="007B452F" w:rsidRPr="007B452F" w:rsidRDefault="007B452F" w:rsidP="007B452F">
      <w:pPr>
        <w:tabs>
          <w:tab w:val="left" w:pos="284"/>
        </w:tabs>
        <w:ind w:left="284" w:hanging="284"/>
        <w:rPr>
          <w:rFonts w:ascii="Calibri" w:hAnsi="Calibri" w:cs="Calibri"/>
        </w:rPr>
      </w:pPr>
      <w:r w:rsidRPr="007B452F">
        <w:rPr>
          <w:rFonts w:ascii="Calibri" w:hAnsi="Calibri" w:cs="Calibri"/>
        </w:rPr>
        <w:t xml:space="preserve">• </w:t>
      </w:r>
      <w:r>
        <w:rPr>
          <w:rFonts w:ascii="Calibri" w:hAnsi="Calibri" w:cs="Calibri"/>
        </w:rPr>
        <w:tab/>
      </w:r>
      <w:r w:rsidRPr="007B452F">
        <w:rPr>
          <w:rFonts w:ascii="Calibri" w:hAnsi="Calibri" w:cs="Calibri"/>
        </w:rPr>
        <w:t>Onlinevorträge</w:t>
      </w:r>
    </w:p>
    <w:p w14:paraId="5BC01F89" w14:textId="77777777" w:rsidR="007B452F" w:rsidRPr="007B452F" w:rsidRDefault="007B452F" w:rsidP="007B452F">
      <w:pPr>
        <w:rPr>
          <w:rFonts w:ascii="Calibri" w:hAnsi="Calibri" w:cs="Calibri"/>
        </w:rPr>
      </w:pPr>
    </w:p>
    <w:p w14:paraId="30D89547" w14:textId="77777777" w:rsidR="007B452F" w:rsidRPr="007B452F" w:rsidRDefault="007B452F" w:rsidP="007B452F">
      <w:pPr>
        <w:rPr>
          <w:rFonts w:ascii="Calibri" w:hAnsi="Calibri" w:cs="Calibri"/>
        </w:rPr>
      </w:pPr>
    </w:p>
    <w:p w14:paraId="6CB7B033" w14:textId="77777777" w:rsidR="007B452F" w:rsidRDefault="007B452F">
      <w:pPr>
        <w:rPr>
          <w:rFonts w:ascii="Calibri" w:hAnsi="Calibri" w:cs="Calibri"/>
        </w:rPr>
      </w:pPr>
      <w:r>
        <w:rPr>
          <w:rFonts w:ascii="Calibri" w:hAnsi="Calibri" w:cs="Calibri"/>
        </w:rPr>
        <w:br w:type="page"/>
      </w:r>
    </w:p>
    <w:p w14:paraId="671600DD" w14:textId="7CAF50B2" w:rsidR="007B452F" w:rsidRPr="007B452F" w:rsidRDefault="007B452F" w:rsidP="007B452F">
      <w:pPr>
        <w:rPr>
          <w:rFonts w:ascii="Calibri" w:hAnsi="Calibri" w:cs="Calibri"/>
          <w:color w:val="E36C0A" w:themeColor="accent6" w:themeShade="BF"/>
        </w:rPr>
      </w:pPr>
      <w:r w:rsidRPr="007B452F">
        <w:rPr>
          <w:rFonts w:ascii="Calibri" w:hAnsi="Calibri" w:cs="Calibri"/>
          <w:color w:val="E36C0A" w:themeColor="accent6" w:themeShade="BF"/>
        </w:rPr>
        <w:lastRenderedPageBreak/>
        <w:t>JEDE MEINUNG ZÄHLT – AUCH ZUHAUSE</w:t>
      </w:r>
    </w:p>
    <w:p w14:paraId="522C1798" w14:textId="77777777" w:rsidR="007B452F" w:rsidRPr="007B452F" w:rsidRDefault="007B452F" w:rsidP="007B452F">
      <w:pPr>
        <w:rPr>
          <w:rFonts w:ascii="Calibri" w:hAnsi="Calibri" w:cs="Calibri"/>
          <w:i/>
          <w:iCs/>
        </w:rPr>
      </w:pPr>
      <w:r w:rsidRPr="007B452F">
        <w:rPr>
          <w:rFonts w:ascii="Calibri" w:hAnsi="Calibri" w:cs="Calibri"/>
          <w:i/>
          <w:iCs/>
        </w:rPr>
        <w:t>Familie ist mehr als Alltag –</w:t>
      </w:r>
    </w:p>
    <w:p w14:paraId="0091FEFC" w14:textId="77777777" w:rsidR="007B452F" w:rsidRPr="007B452F" w:rsidRDefault="007B452F" w:rsidP="007B452F">
      <w:pPr>
        <w:rPr>
          <w:rFonts w:ascii="Calibri" w:hAnsi="Calibri" w:cs="Calibri"/>
          <w:i/>
          <w:iCs/>
        </w:rPr>
      </w:pPr>
      <w:r w:rsidRPr="007B452F">
        <w:rPr>
          <w:rFonts w:ascii="Calibri" w:hAnsi="Calibri" w:cs="Calibri"/>
          <w:i/>
          <w:iCs/>
        </w:rPr>
        <w:t xml:space="preserve">sie ist der erste Ort für Mitbestimmung. </w:t>
      </w:r>
    </w:p>
    <w:p w14:paraId="5A8E7B6B" w14:textId="7BEFB813" w:rsidR="007B452F" w:rsidRPr="007B452F" w:rsidRDefault="007B452F" w:rsidP="007B452F">
      <w:pPr>
        <w:rPr>
          <w:rFonts w:ascii="Calibri" w:hAnsi="Calibri" w:cs="Calibri"/>
          <w:i/>
          <w:iCs/>
        </w:rPr>
      </w:pPr>
      <w:r w:rsidRPr="007B452F">
        <w:rPr>
          <w:rFonts w:ascii="Calibri" w:hAnsi="Calibri" w:cs="Calibri"/>
          <w:i/>
          <w:iCs/>
        </w:rPr>
        <w:t>Wo jede Stimme zählt, wächst Zusammenhalt.</w:t>
      </w:r>
    </w:p>
    <w:p w14:paraId="5AA51ED4" w14:textId="77777777" w:rsidR="007B452F" w:rsidRPr="007B452F" w:rsidRDefault="007B452F" w:rsidP="007B452F">
      <w:pPr>
        <w:rPr>
          <w:rFonts w:ascii="Calibri" w:hAnsi="Calibri" w:cs="Calibri"/>
          <w:i/>
          <w:iCs/>
        </w:rPr>
      </w:pPr>
    </w:p>
    <w:p w14:paraId="3E273BC0" w14:textId="77777777" w:rsidR="007B452F" w:rsidRPr="007B452F" w:rsidRDefault="007B452F" w:rsidP="007B452F">
      <w:pPr>
        <w:rPr>
          <w:rFonts w:ascii="Calibri" w:hAnsi="Calibri" w:cs="Calibri"/>
          <w:color w:val="E36C0A" w:themeColor="accent6" w:themeShade="BF"/>
        </w:rPr>
      </w:pPr>
      <w:r w:rsidRPr="007B452F">
        <w:rPr>
          <w:rFonts w:ascii="Calibri" w:hAnsi="Calibri" w:cs="Calibri"/>
          <w:color w:val="E36C0A" w:themeColor="accent6" w:themeShade="BF"/>
        </w:rPr>
        <w:t>KLEINE STIMMEN, GROSSE WIRKUNG</w:t>
      </w:r>
    </w:p>
    <w:p w14:paraId="022BFC89" w14:textId="77777777" w:rsidR="007B452F" w:rsidRPr="007B452F" w:rsidRDefault="007B452F" w:rsidP="007B452F">
      <w:pPr>
        <w:rPr>
          <w:rFonts w:ascii="Calibri" w:hAnsi="Calibri" w:cs="Calibri"/>
          <w:color w:val="E36C0A" w:themeColor="accent6" w:themeShade="BF"/>
        </w:rPr>
      </w:pPr>
      <w:r w:rsidRPr="007B452F">
        <w:rPr>
          <w:rFonts w:ascii="Calibri" w:hAnsi="Calibri" w:cs="Calibri"/>
          <w:color w:val="E36C0A" w:themeColor="accent6" w:themeShade="BF"/>
        </w:rPr>
        <w:t>20. BIS 27. SEPTEMBER 2026</w:t>
      </w:r>
    </w:p>
    <w:p w14:paraId="6C83C7B1" w14:textId="77777777" w:rsidR="007B452F" w:rsidRPr="007B452F" w:rsidRDefault="007B452F" w:rsidP="007B452F">
      <w:pPr>
        <w:rPr>
          <w:rFonts w:ascii="Calibri" w:hAnsi="Calibri" w:cs="Calibri"/>
        </w:rPr>
      </w:pPr>
      <w:r w:rsidRPr="007B452F">
        <w:rPr>
          <w:rFonts w:ascii="Calibri" w:hAnsi="Calibri" w:cs="Calibri"/>
        </w:rPr>
        <w:t>In dieser Woche dreht sich alles um das Thema Demokratie und Familienleben. Doch keine Angst, es wird nicht kompliziert mit Gesetzen, Parteien und Parlamentsdebatten. Stattdessen gibt es spannende Spiele, eine Anleitung für einen Familienrat, eine Vorlesegeschichte und Gesprächsimpulse, die Schwung und Abwechslung in den Familienalltag bringen.</w:t>
      </w:r>
    </w:p>
    <w:p w14:paraId="1690CCCA"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einen Familienrat gründen</w:t>
      </w:r>
    </w:p>
    <w:p w14:paraId="4C0D12C3"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respektvoll streiten</w:t>
      </w:r>
    </w:p>
    <w:p w14:paraId="2C959137"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 xml:space="preserve">Vorlesegeschichte </w:t>
      </w:r>
    </w:p>
    <w:p w14:paraId="00F0C4AC" w14:textId="6D9D7DA9"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ein spannendes Familienspiel rund ums Mitbestimmen und Entscheiden</w:t>
      </w:r>
    </w:p>
    <w:p w14:paraId="0F622E92" w14:textId="2FB5BE39"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ein Familienexperiment: Die Wahl der Tiere</w:t>
      </w:r>
    </w:p>
    <w:p w14:paraId="71305D3B" w14:textId="77777777" w:rsidR="007B452F" w:rsidRDefault="007B452F" w:rsidP="007B452F">
      <w:pPr>
        <w:rPr>
          <w:rFonts w:ascii="Calibri" w:hAnsi="Calibri" w:cs="Calibri"/>
        </w:rPr>
      </w:pPr>
    </w:p>
    <w:p w14:paraId="6D4E4864" w14:textId="77777777" w:rsidR="007B452F" w:rsidRDefault="007B452F" w:rsidP="007B452F">
      <w:pPr>
        <w:rPr>
          <w:rFonts w:ascii="Calibri" w:hAnsi="Calibri" w:cs="Calibri"/>
        </w:rPr>
      </w:pPr>
    </w:p>
    <w:p w14:paraId="6F751C9E" w14:textId="77777777" w:rsidR="007B452F" w:rsidRPr="007B452F" w:rsidRDefault="007B452F" w:rsidP="007B452F">
      <w:pPr>
        <w:rPr>
          <w:rFonts w:ascii="Calibri" w:hAnsi="Calibri" w:cs="Calibri"/>
        </w:rPr>
      </w:pPr>
    </w:p>
    <w:p w14:paraId="09CA0FC3" w14:textId="77777777" w:rsidR="007B452F" w:rsidRPr="007B452F" w:rsidRDefault="007B452F" w:rsidP="007B452F">
      <w:pPr>
        <w:rPr>
          <w:rFonts w:ascii="Calibri" w:hAnsi="Calibri" w:cs="Calibri"/>
          <w:i/>
          <w:iCs/>
          <w:color w:val="E36C0A" w:themeColor="accent6" w:themeShade="BF"/>
        </w:rPr>
      </w:pPr>
      <w:r w:rsidRPr="007B452F">
        <w:rPr>
          <w:rFonts w:ascii="Calibri" w:hAnsi="Calibri" w:cs="Calibri"/>
          <w:color w:val="E36C0A" w:themeColor="accent6" w:themeShade="BF"/>
        </w:rPr>
        <w:t>LESEZAUBER</w:t>
      </w:r>
    </w:p>
    <w:p w14:paraId="27CB5B7F" w14:textId="77777777" w:rsidR="007B452F" w:rsidRPr="007B452F" w:rsidRDefault="007B452F" w:rsidP="007B452F">
      <w:pPr>
        <w:rPr>
          <w:rFonts w:ascii="Calibri" w:hAnsi="Calibri" w:cs="Calibri"/>
          <w:i/>
          <w:iCs/>
        </w:rPr>
      </w:pPr>
      <w:r w:rsidRPr="007B452F">
        <w:rPr>
          <w:rFonts w:ascii="Calibri" w:hAnsi="Calibri" w:cs="Calibri"/>
          <w:i/>
          <w:iCs/>
        </w:rPr>
        <w:t>In den Seiten eines Buches</w:t>
      </w:r>
    </w:p>
    <w:p w14:paraId="3F81DEB2" w14:textId="77777777" w:rsidR="007B452F" w:rsidRPr="007B452F" w:rsidRDefault="007B452F" w:rsidP="007B452F">
      <w:pPr>
        <w:rPr>
          <w:rFonts w:ascii="Calibri" w:hAnsi="Calibri" w:cs="Calibri"/>
          <w:i/>
          <w:iCs/>
        </w:rPr>
      </w:pPr>
      <w:r w:rsidRPr="007B452F">
        <w:rPr>
          <w:rFonts w:ascii="Calibri" w:hAnsi="Calibri" w:cs="Calibri"/>
          <w:i/>
          <w:iCs/>
        </w:rPr>
        <w:t>flüstert die Fantasie</w:t>
      </w:r>
    </w:p>
    <w:p w14:paraId="7449180B" w14:textId="77777777" w:rsidR="007B452F" w:rsidRPr="007B452F" w:rsidRDefault="007B452F" w:rsidP="007B452F">
      <w:pPr>
        <w:rPr>
          <w:rFonts w:ascii="Calibri" w:hAnsi="Calibri" w:cs="Calibri"/>
          <w:i/>
          <w:iCs/>
        </w:rPr>
      </w:pPr>
      <w:r w:rsidRPr="007B452F">
        <w:rPr>
          <w:rFonts w:ascii="Calibri" w:hAnsi="Calibri" w:cs="Calibri"/>
          <w:i/>
          <w:iCs/>
        </w:rPr>
        <w:t>und tanzen Gedanken.</w:t>
      </w:r>
    </w:p>
    <w:p w14:paraId="332C65D8" w14:textId="77777777" w:rsidR="007B452F" w:rsidRPr="007B452F" w:rsidRDefault="007B452F" w:rsidP="007B452F">
      <w:pPr>
        <w:rPr>
          <w:rFonts w:ascii="Calibri" w:hAnsi="Calibri" w:cs="Calibri"/>
          <w:i/>
          <w:iCs/>
        </w:rPr>
      </w:pPr>
      <w:r w:rsidRPr="007B452F">
        <w:rPr>
          <w:rFonts w:ascii="Calibri" w:hAnsi="Calibri" w:cs="Calibri"/>
          <w:i/>
          <w:iCs/>
        </w:rPr>
        <w:t>Träume fliegen</w:t>
      </w:r>
    </w:p>
    <w:p w14:paraId="494BCF15" w14:textId="77777777" w:rsidR="007B452F" w:rsidRPr="007B452F" w:rsidRDefault="007B452F" w:rsidP="007B452F">
      <w:pPr>
        <w:rPr>
          <w:rFonts w:ascii="Calibri" w:hAnsi="Calibri" w:cs="Calibri"/>
          <w:i/>
          <w:iCs/>
        </w:rPr>
      </w:pPr>
      <w:r w:rsidRPr="007B452F">
        <w:rPr>
          <w:rFonts w:ascii="Calibri" w:hAnsi="Calibri" w:cs="Calibri"/>
          <w:i/>
          <w:iCs/>
        </w:rPr>
        <w:t>und Bilder leuchten bunt.</w:t>
      </w:r>
    </w:p>
    <w:p w14:paraId="7C543AA2" w14:textId="77777777" w:rsidR="007B452F" w:rsidRPr="007B452F" w:rsidRDefault="007B452F" w:rsidP="007B452F">
      <w:pPr>
        <w:rPr>
          <w:rFonts w:ascii="Calibri" w:hAnsi="Calibri" w:cs="Calibri"/>
          <w:i/>
          <w:iCs/>
        </w:rPr>
      </w:pPr>
      <w:r w:rsidRPr="007B452F">
        <w:rPr>
          <w:rFonts w:ascii="Calibri" w:hAnsi="Calibri" w:cs="Calibri"/>
          <w:i/>
          <w:iCs/>
        </w:rPr>
        <w:t xml:space="preserve">Jedes Wort lässt uns wachsen </w:t>
      </w:r>
    </w:p>
    <w:p w14:paraId="231ECF4A" w14:textId="465A492B" w:rsidR="007B452F" w:rsidRPr="007B452F" w:rsidRDefault="007B452F" w:rsidP="007B452F">
      <w:pPr>
        <w:rPr>
          <w:rFonts w:ascii="Calibri" w:hAnsi="Calibri" w:cs="Calibri"/>
          <w:i/>
          <w:iCs/>
        </w:rPr>
      </w:pPr>
      <w:r w:rsidRPr="007B452F">
        <w:rPr>
          <w:rFonts w:ascii="Calibri" w:hAnsi="Calibri" w:cs="Calibri"/>
          <w:i/>
          <w:iCs/>
        </w:rPr>
        <w:t>und neue Welten entdecken.</w:t>
      </w:r>
    </w:p>
    <w:p w14:paraId="6B6FC453" w14:textId="77777777" w:rsidR="007B452F" w:rsidRPr="007B452F" w:rsidRDefault="007B452F" w:rsidP="007B452F">
      <w:pPr>
        <w:rPr>
          <w:rFonts w:ascii="Calibri" w:hAnsi="Calibri" w:cs="Calibri"/>
          <w:i/>
          <w:iCs/>
        </w:rPr>
      </w:pPr>
    </w:p>
    <w:p w14:paraId="19D066B8" w14:textId="77777777" w:rsidR="007B452F" w:rsidRPr="007B452F" w:rsidRDefault="007B452F" w:rsidP="007B452F">
      <w:pPr>
        <w:rPr>
          <w:rFonts w:ascii="Calibri" w:hAnsi="Calibri" w:cs="Calibri"/>
          <w:color w:val="E36C0A" w:themeColor="accent6" w:themeShade="BF"/>
        </w:rPr>
      </w:pPr>
      <w:r w:rsidRPr="007B452F">
        <w:rPr>
          <w:rFonts w:ascii="Calibri" w:hAnsi="Calibri" w:cs="Calibri"/>
          <w:color w:val="E36C0A" w:themeColor="accent6" w:themeShade="BF"/>
        </w:rPr>
        <w:t>GUTE GESCHICHTEN</w:t>
      </w:r>
    </w:p>
    <w:p w14:paraId="6B0151FF" w14:textId="77777777" w:rsidR="007B452F" w:rsidRPr="007B452F" w:rsidRDefault="007B452F" w:rsidP="007B452F">
      <w:pPr>
        <w:rPr>
          <w:rFonts w:ascii="Calibri" w:hAnsi="Calibri" w:cs="Calibri"/>
          <w:color w:val="E36C0A" w:themeColor="accent6" w:themeShade="BF"/>
        </w:rPr>
      </w:pPr>
      <w:r w:rsidRPr="007B452F">
        <w:rPr>
          <w:rFonts w:ascii="Calibri" w:hAnsi="Calibri" w:cs="Calibri"/>
          <w:color w:val="E36C0A" w:themeColor="accent6" w:themeShade="BF"/>
        </w:rPr>
        <w:t>15. BIS 22. NOVEMBER 2026</w:t>
      </w:r>
    </w:p>
    <w:p w14:paraId="2CB38379" w14:textId="77777777" w:rsidR="007B452F" w:rsidRPr="007B452F" w:rsidRDefault="007B452F" w:rsidP="007B452F">
      <w:pPr>
        <w:rPr>
          <w:rFonts w:ascii="Calibri" w:hAnsi="Calibri" w:cs="Calibri"/>
        </w:rPr>
      </w:pPr>
      <w:r w:rsidRPr="007B452F">
        <w:rPr>
          <w:rFonts w:ascii="Calibri" w:hAnsi="Calibri" w:cs="Calibri"/>
        </w:rPr>
        <w:t>In dieser Woche laden wir Sie ein, täglich eine Geschichte zu lesen und/oder einem Familienmitglied vorzulesen. Wie wäre es, wenn Sie eine schöne Geschichte verschenken? Folgende Leseschmankerln sind angerichtet:</w:t>
      </w:r>
    </w:p>
    <w:p w14:paraId="7DC778B8"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 xml:space="preserve">Poesie </w:t>
      </w:r>
    </w:p>
    <w:p w14:paraId="686F1AC9"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 xml:space="preserve">Weisheitsgeschichten </w:t>
      </w:r>
    </w:p>
    <w:p w14:paraId="09637940"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Märchen für Erwachsene und Kinder</w:t>
      </w:r>
    </w:p>
    <w:p w14:paraId="482F32C3"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 xml:space="preserve">Geschichten voller Humor </w:t>
      </w:r>
    </w:p>
    <w:p w14:paraId="55BB4A9D"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eine Adventgeschichte</w:t>
      </w:r>
    </w:p>
    <w:p w14:paraId="51CC6711" w14:textId="77777777" w:rsidR="007B452F" w:rsidRPr="007B452F" w:rsidRDefault="007B452F" w:rsidP="007B452F">
      <w:pPr>
        <w:rPr>
          <w:rFonts w:ascii="Calibri" w:hAnsi="Calibri" w:cs="Calibri"/>
        </w:rPr>
      </w:pPr>
    </w:p>
    <w:p w14:paraId="5B82BE08" w14:textId="77777777" w:rsidR="007B452F" w:rsidRPr="007B452F" w:rsidRDefault="007B452F" w:rsidP="007B452F">
      <w:pPr>
        <w:rPr>
          <w:rFonts w:ascii="Calibri" w:hAnsi="Calibri" w:cs="Calibri"/>
        </w:rPr>
      </w:pPr>
    </w:p>
    <w:p w14:paraId="4BB39579" w14:textId="77777777" w:rsidR="007B452F" w:rsidRDefault="007B452F">
      <w:pPr>
        <w:rPr>
          <w:rFonts w:ascii="Calibri" w:hAnsi="Calibri" w:cs="Calibri"/>
        </w:rPr>
      </w:pPr>
      <w:r>
        <w:rPr>
          <w:rFonts w:ascii="Calibri" w:hAnsi="Calibri" w:cs="Calibri"/>
        </w:rPr>
        <w:br w:type="page"/>
      </w:r>
    </w:p>
    <w:p w14:paraId="144D2D6E" w14:textId="5DEF9853" w:rsidR="007B452F" w:rsidRPr="007B452F" w:rsidRDefault="007B452F" w:rsidP="007B452F">
      <w:pPr>
        <w:rPr>
          <w:rFonts w:ascii="Calibri" w:hAnsi="Calibri" w:cs="Calibri"/>
          <w:color w:val="E36C0A" w:themeColor="accent6" w:themeShade="BF"/>
        </w:rPr>
      </w:pPr>
      <w:r w:rsidRPr="007B452F">
        <w:rPr>
          <w:rFonts w:ascii="Calibri" w:hAnsi="Calibri" w:cs="Calibri"/>
          <w:color w:val="E36C0A" w:themeColor="accent6" w:themeShade="BF"/>
        </w:rPr>
        <w:lastRenderedPageBreak/>
        <w:t>FREUDE SCHENKEN</w:t>
      </w:r>
    </w:p>
    <w:p w14:paraId="6FD488F5" w14:textId="77777777" w:rsidR="007B452F" w:rsidRPr="007B452F" w:rsidRDefault="007B452F" w:rsidP="007B452F">
      <w:pPr>
        <w:rPr>
          <w:rFonts w:ascii="Calibri" w:hAnsi="Calibri" w:cs="Calibri"/>
          <w:i/>
          <w:iCs/>
        </w:rPr>
      </w:pPr>
      <w:r w:rsidRPr="007B452F">
        <w:rPr>
          <w:rFonts w:ascii="Calibri" w:hAnsi="Calibri" w:cs="Calibri"/>
          <w:i/>
          <w:iCs/>
        </w:rPr>
        <w:t>Geschenke sind ein Zeichen der Liebe,</w:t>
      </w:r>
    </w:p>
    <w:p w14:paraId="47972174" w14:textId="77777777" w:rsidR="007B452F" w:rsidRPr="007B452F" w:rsidRDefault="007B452F" w:rsidP="007B452F">
      <w:pPr>
        <w:rPr>
          <w:rFonts w:ascii="Calibri" w:hAnsi="Calibri" w:cs="Calibri"/>
          <w:i/>
          <w:iCs/>
        </w:rPr>
      </w:pPr>
      <w:r w:rsidRPr="007B452F">
        <w:rPr>
          <w:rFonts w:ascii="Calibri" w:hAnsi="Calibri" w:cs="Calibri"/>
          <w:i/>
          <w:iCs/>
        </w:rPr>
        <w:t>denn schenken heißt:</w:t>
      </w:r>
    </w:p>
    <w:p w14:paraId="0BEB4220" w14:textId="77777777" w:rsidR="007B452F" w:rsidRPr="007B452F" w:rsidRDefault="007B452F" w:rsidP="007B452F">
      <w:pPr>
        <w:rPr>
          <w:rFonts w:ascii="Calibri" w:hAnsi="Calibri" w:cs="Calibri"/>
          <w:i/>
          <w:iCs/>
        </w:rPr>
      </w:pPr>
      <w:r w:rsidRPr="007B452F">
        <w:rPr>
          <w:rFonts w:ascii="Calibri" w:hAnsi="Calibri" w:cs="Calibri"/>
          <w:i/>
          <w:iCs/>
        </w:rPr>
        <w:t>Ich habe mich mit dir beschäftigt,</w:t>
      </w:r>
    </w:p>
    <w:p w14:paraId="5B547714" w14:textId="77777777" w:rsidR="007B452F" w:rsidRPr="007B452F" w:rsidRDefault="007B452F" w:rsidP="007B452F">
      <w:pPr>
        <w:rPr>
          <w:rFonts w:ascii="Calibri" w:hAnsi="Calibri" w:cs="Calibri"/>
          <w:i/>
          <w:iCs/>
        </w:rPr>
      </w:pPr>
      <w:r w:rsidRPr="007B452F">
        <w:rPr>
          <w:rFonts w:ascii="Calibri" w:hAnsi="Calibri" w:cs="Calibri"/>
          <w:i/>
          <w:iCs/>
        </w:rPr>
        <w:t>ich möchte dir eine Freude machen,</w:t>
      </w:r>
    </w:p>
    <w:p w14:paraId="52690F9C" w14:textId="77777777" w:rsidR="007B452F" w:rsidRPr="007B452F" w:rsidRDefault="007B452F" w:rsidP="007B452F">
      <w:pPr>
        <w:rPr>
          <w:rFonts w:ascii="Calibri" w:hAnsi="Calibri" w:cs="Calibri"/>
          <w:i/>
          <w:iCs/>
        </w:rPr>
      </w:pPr>
      <w:r w:rsidRPr="007B452F">
        <w:rPr>
          <w:rFonts w:ascii="Calibri" w:hAnsi="Calibri" w:cs="Calibri"/>
          <w:i/>
          <w:iCs/>
        </w:rPr>
        <w:t>ich fühle mich mit dir verbunden,</w:t>
      </w:r>
    </w:p>
    <w:p w14:paraId="262444A1" w14:textId="2388A93E" w:rsidR="007B452F" w:rsidRPr="007B452F" w:rsidRDefault="007B452F" w:rsidP="007B452F">
      <w:pPr>
        <w:rPr>
          <w:rFonts w:ascii="Calibri" w:hAnsi="Calibri" w:cs="Calibri"/>
          <w:i/>
          <w:iCs/>
        </w:rPr>
      </w:pPr>
      <w:r w:rsidRPr="007B452F">
        <w:rPr>
          <w:rFonts w:ascii="Calibri" w:hAnsi="Calibri" w:cs="Calibri"/>
          <w:i/>
          <w:iCs/>
        </w:rPr>
        <w:t>du bist mir etwas wert.</w:t>
      </w:r>
    </w:p>
    <w:p w14:paraId="5F302F64" w14:textId="77777777" w:rsidR="007B452F" w:rsidRPr="007B452F" w:rsidRDefault="007B452F" w:rsidP="007B452F">
      <w:pPr>
        <w:rPr>
          <w:rFonts w:ascii="Calibri" w:hAnsi="Calibri" w:cs="Calibri"/>
          <w:i/>
          <w:iCs/>
        </w:rPr>
      </w:pPr>
    </w:p>
    <w:p w14:paraId="34E04E9A" w14:textId="77777777" w:rsidR="007B452F" w:rsidRPr="007B452F" w:rsidRDefault="007B452F" w:rsidP="007B452F">
      <w:pPr>
        <w:rPr>
          <w:rFonts w:ascii="Calibri" w:hAnsi="Calibri" w:cs="Calibri"/>
          <w:color w:val="E36C0A" w:themeColor="accent6" w:themeShade="BF"/>
        </w:rPr>
      </w:pPr>
      <w:r w:rsidRPr="007B452F">
        <w:rPr>
          <w:rFonts w:ascii="Calibri" w:hAnsi="Calibri" w:cs="Calibri"/>
          <w:color w:val="E36C0A" w:themeColor="accent6" w:themeShade="BF"/>
        </w:rPr>
        <w:t>TÜRCHEN AUF, FREUDE REIN!</w:t>
      </w:r>
    </w:p>
    <w:p w14:paraId="1C3444E9" w14:textId="391CA60A" w:rsidR="007B452F" w:rsidRPr="007B452F" w:rsidRDefault="007B452F" w:rsidP="007B452F">
      <w:pPr>
        <w:rPr>
          <w:rFonts w:ascii="Calibri" w:hAnsi="Calibri" w:cs="Calibri"/>
          <w:color w:val="E36C0A" w:themeColor="accent6" w:themeShade="BF"/>
        </w:rPr>
      </w:pPr>
      <w:r w:rsidRPr="007B452F">
        <w:rPr>
          <w:rFonts w:ascii="Calibri" w:hAnsi="Calibri" w:cs="Calibri"/>
          <w:color w:val="E36C0A" w:themeColor="accent6" w:themeShade="BF"/>
        </w:rPr>
        <w:t>28. NOV</w:t>
      </w:r>
      <w:r w:rsidRPr="007B452F">
        <w:rPr>
          <w:rFonts w:ascii="Calibri" w:hAnsi="Calibri" w:cs="Calibri"/>
          <w:color w:val="E36C0A" w:themeColor="accent6" w:themeShade="BF"/>
        </w:rPr>
        <w:t>EMBER</w:t>
      </w:r>
      <w:r w:rsidRPr="007B452F">
        <w:rPr>
          <w:rFonts w:ascii="Calibri" w:hAnsi="Calibri" w:cs="Calibri"/>
          <w:color w:val="E36C0A" w:themeColor="accent6" w:themeShade="BF"/>
        </w:rPr>
        <w:t xml:space="preserve"> BIS 24. DEZ</w:t>
      </w:r>
      <w:r w:rsidRPr="007B452F">
        <w:rPr>
          <w:rFonts w:ascii="Calibri" w:hAnsi="Calibri" w:cs="Calibri"/>
          <w:color w:val="E36C0A" w:themeColor="accent6" w:themeShade="BF"/>
        </w:rPr>
        <w:t>EMBER</w:t>
      </w:r>
      <w:r w:rsidRPr="007B452F">
        <w:rPr>
          <w:rFonts w:ascii="Calibri" w:hAnsi="Calibri" w:cs="Calibri"/>
          <w:color w:val="E36C0A" w:themeColor="accent6" w:themeShade="BF"/>
        </w:rPr>
        <w:t xml:space="preserve"> 2026</w:t>
      </w:r>
    </w:p>
    <w:p w14:paraId="1C4465C1" w14:textId="77777777" w:rsidR="007B452F" w:rsidRPr="007B452F" w:rsidRDefault="007B452F" w:rsidP="007B452F">
      <w:pPr>
        <w:rPr>
          <w:rFonts w:ascii="Calibri" w:hAnsi="Calibri" w:cs="Calibri"/>
        </w:rPr>
      </w:pPr>
      <w:r w:rsidRPr="007B452F">
        <w:rPr>
          <w:rFonts w:ascii="Calibri" w:hAnsi="Calibri" w:cs="Calibri"/>
        </w:rPr>
        <w:t xml:space="preserve">Wenn wir uns Weihnachten, also der Geburt von Christus nähern, ist das untrennbar mit der Frage verbunden, wie viel Raum wir dem Geburtstagskind geben wollen. Wir öffnen Ihnen mehrere Räume bzw. Türchen: </w:t>
      </w:r>
    </w:p>
    <w:p w14:paraId="07005F0E"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24 „Türchen“, die Freude schenken</w:t>
      </w:r>
    </w:p>
    <w:p w14:paraId="344B4992"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Advent- und Weihnachtsgeschichten</w:t>
      </w:r>
    </w:p>
    <w:p w14:paraId="47522355"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Advent- und Weihnachtsfeiern</w:t>
      </w:r>
    </w:p>
    <w:p w14:paraId="35223DAF"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Besinnungstexte, Gebete, Segen</w:t>
      </w:r>
    </w:p>
    <w:p w14:paraId="7DA53930" w14:textId="77777777"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Ideen zu Brauchtum und adventlichen Aktivitäten</w:t>
      </w:r>
    </w:p>
    <w:p w14:paraId="7705E215" w14:textId="468FE5BE" w:rsidR="007B452F" w:rsidRPr="007B452F" w:rsidRDefault="007B452F" w:rsidP="007B452F">
      <w:pPr>
        <w:tabs>
          <w:tab w:val="left" w:pos="284"/>
        </w:tabs>
        <w:ind w:left="284" w:hanging="284"/>
        <w:rPr>
          <w:rFonts w:ascii="Calibri" w:hAnsi="Calibri" w:cs="Calibri"/>
        </w:rPr>
      </w:pPr>
      <w:r w:rsidRPr="007B452F">
        <w:rPr>
          <w:rFonts w:ascii="Calibri" w:hAnsi="Calibri" w:cs="Calibri"/>
        </w:rPr>
        <w:t>•</w:t>
      </w:r>
      <w:r w:rsidRPr="007B452F">
        <w:rPr>
          <w:rFonts w:ascii="Calibri" w:hAnsi="Calibri" w:cs="Calibri"/>
        </w:rPr>
        <w:tab/>
        <w:t>Rezepte für Weihnachtsbäckereien</w:t>
      </w:r>
    </w:p>
    <w:sectPr w:rsidR="007B452F" w:rsidRPr="007B452F" w:rsidSect="007B452F">
      <w:pgSz w:w="11906" w:h="16838"/>
      <w:pgMar w:top="1134" w:right="1418" w:bottom="1134" w:left="1418"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2"/>
    <w:compatSetting w:name="useWord2013TrackBottomHyphenation" w:uri="http://schemas.microsoft.com/office/word" w:val="0"/>
  </w:compat>
  <w:rsids>
    <w:rsidRoot w:val="007B452F"/>
    <w:rsid w:val="00236C58"/>
    <w:rsid w:val="00287A35"/>
    <w:rsid w:val="00337BDD"/>
    <w:rsid w:val="005323C6"/>
    <w:rsid w:val="005B55CE"/>
    <w:rsid w:val="007B452F"/>
    <w:rsid w:val="00893FA6"/>
    <w:rsid w:val="00B915F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B1FC6"/>
  <w15:chartTrackingRefBased/>
  <w15:docId w15:val="{CC5FC030-1DE9-4B66-BBDF-D7E0D6B69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36C58"/>
  </w:style>
  <w:style w:type="paragraph" w:styleId="berschrift1">
    <w:name w:val="heading 1"/>
    <w:basedOn w:val="Standard"/>
    <w:next w:val="Standard"/>
    <w:link w:val="berschrift1Zchn"/>
    <w:uiPriority w:val="9"/>
    <w:qFormat/>
    <w:rsid w:val="007B452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berschrift2">
    <w:name w:val="heading 2"/>
    <w:basedOn w:val="Standard"/>
    <w:next w:val="Standard"/>
    <w:link w:val="berschrift2Zchn"/>
    <w:uiPriority w:val="9"/>
    <w:semiHidden/>
    <w:unhideWhenUsed/>
    <w:qFormat/>
    <w:rsid w:val="007B452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berschrift3">
    <w:name w:val="heading 3"/>
    <w:basedOn w:val="Standard"/>
    <w:next w:val="Standard"/>
    <w:link w:val="berschrift3Zchn"/>
    <w:uiPriority w:val="9"/>
    <w:semiHidden/>
    <w:unhideWhenUsed/>
    <w:qFormat/>
    <w:rsid w:val="007B452F"/>
    <w:pPr>
      <w:keepNext/>
      <w:keepLines/>
      <w:spacing w:before="160" w:after="80"/>
      <w:outlineLvl w:val="2"/>
    </w:pPr>
    <w:rPr>
      <w:rFonts w:eastAsiaTheme="majorEastAsia" w:cstheme="majorBidi"/>
      <w:color w:val="365F91" w:themeColor="accent1" w:themeShade="BF"/>
      <w:sz w:val="28"/>
      <w:szCs w:val="28"/>
    </w:rPr>
  </w:style>
  <w:style w:type="paragraph" w:styleId="berschrift4">
    <w:name w:val="heading 4"/>
    <w:basedOn w:val="Standard"/>
    <w:next w:val="Standard"/>
    <w:link w:val="berschrift4Zchn"/>
    <w:uiPriority w:val="9"/>
    <w:semiHidden/>
    <w:unhideWhenUsed/>
    <w:qFormat/>
    <w:rsid w:val="007B452F"/>
    <w:pPr>
      <w:keepNext/>
      <w:keepLines/>
      <w:spacing w:before="80" w:after="40"/>
      <w:outlineLvl w:val="3"/>
    </w:pPr>
    <w:rPr>
      <w:rFonts w:eastAsiaTheme="majorEastAsia" w:cstheme="majorBidi"/>
      <w:i/>
      <w:iCs/>
      <w:color w:val="365F91" w:themeColor="accent1" w:themeShade="BF"/>
    </w:rPr>
  </w:style>
  <w:style w:type="paragraph" w:styleId="berschrift5">
    <w:name w:val="heading 5"/>
    <w:basedOn w:val="Standard"/>
    <w:next w:val="Standard"/>
    <w:link w:val="berschrift5Zchn"/>
    <w:uiPriority w:val="9"/>
    <w:semiHidden/>
    <w:unhideWhenUsed/>
    <w:qFormat/>
    <w:rsid w:val="007B452F"/>
    <w:pPr>
      <w:keepNext/>
      <w:keepLines/>
      <w:spacing w:before="80" w:after="40"/>
      <w:outlineLvl w:val="4"/>
    </w:pPr>
    <w:rPr>
      <w:rFonts w:eastAsiaTheme="majorEastAsia" w:cstheme="majorBidi"/>
      <w:color w:val="365F91" w:themeColor="accent1" w:themeShade="BF"/>
    </w:rPr>
  </w:style>
  <w:style w:type="paragraph" w:styleId="berschrift6">
    <w:name w:val="heading 6"/>
    <w:basedOn w:val="Standard"/>
    <w:next w:val="Standard"/>
    <w:link w:val="berschrift6Zchn"/>
    <w:uiPriority w:val="9"/>
    <w:semiHidden/>
    <w:unhideWhenUsed/>
    <w:qFormat/>
    <w:rsid w:val="007B452F"/>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B452F"/>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7B452F"/>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B452F"/>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B452F"/>
    <w:rPr>
      <w:rFonts w:asciiTheme="majorHAnsi" w:eastAsiaTheme="majorEastAsia" w:hAnsiTheme="majorHAnsi" w:cstheme="majorBidi"/>
      <w:color w:val="365F91" w:themeColor="accent1" w:themeShade="BF"/>
      <w:sz w:val="40"/>
      <w:szCs w:val="40"/>
    </w:rPr>
  </w:style>
  <w:style w:type="character" w:customStyle="1" w:styleId="berschrift2Zchn">
    <w:name w:val="Überschrift 2 Zchn"/>
    <w:basedOn w:val="Absatz-Standardschriftart"/>
    <w:link w:val="berschrift2"/>
    <w:uiPriority w:val="9"/>
    <w:semiHidden/>
    <w:rsid w:val="007B452F"/>
    <w:rPr>
      <w:rFonts w:asciiTheme="majorHAnsi" w:eastAsiaTheme="majorEastAsia" w:hAnsiTheme="majorHAnsi" w:cstheme="majorBidi"/>
      <w:color w:val="365F91" w:themeColor="accent1" w:themeShade="BF"/>
      <w:sz w:val="32"/>
      <w:szCs w:val="32"/>
    </w:rPr>
  </w:style>
  <w:style w:type="character" w:customStyle="1" w:styleId="berschrift3Zchn">
    <w:name w:val="Überschrift 3 Zchn"/>
    <w:basedOn w:val="Absatz-Standardschriftart"/>
    <w:link w:val="berschrift3"/>
    <w:uiPriority w:val="9"/>
    <w:semiHidden/>
    <w:rsid w:val="007B452F"/>
    <w:rPr>
      <w:rFonts w:eastAsiaTheme="majorEastAsia" w:cstheme="majorBidi"/>
      <w:color w:val="365F91" w:themeColor="accent1" w:themeShade="BF"/>
      <w:sz w:val="28"/>
      <w:szCs w:val="28"/>
    </w:rPr>
  </w:style>
  <w:style w:type="character" w:customStyle="1" w:styleId="berschrift4Zchn">
    <w:name w:val="Überschrift 4 Zchn"/>
    <w:basedOn w:val="Absatz-Standardschriftart"/>
    <w:link w:val="berschrift4"/>
    <w:uiPriority w:val="9"/>
    <w:semiHidden/>
    <w:rsid w:val="007B452F"/>
    <w:rPr>
      <w:rFonts w:eastAsiaTheme="majorEastAsia" w:cstheme="majorBidi"/>
      <w:i/>
      <w:iCs/>
      <w:color w:val="365F91" w:themeColor="accent1" w:themeShade="BF"/>
    </w:rPr>
  </w:style>
  <w:style w:type="character" w:customStyle="1" w:styleId="berschrift5Zchn">
    <w:name w:val="Überschrift 5 Zchn"/>
    <w:basedOn w:val="Absatz-Standardschriftart"/>
    <w:link w:val="berschrift5"/>
    <w:uiPriority w:val="9"/>
    <w:semiHidden/>
    <w:rsid w:val="007B452F"/>
    <w:rPr>
      <w:rFonts w:eastAsiaTheme="majorEastAsia" w:cstheme="majorBidi"/>
      <w:color w:val="365F91" w:themeColor="accent1" w:themeShade="BF"/>
    </w:rPr>
  </w:style>
  <w:style w:type="character" w:customStyle="1" w:styleId="berschrift6Zchn">
    <w:name w:val="Überschrift 6 Zchn"/>
    <w:basedOn w:val="Absatz-Standardschriftart"/>
    <w:link w:val="berschrift6"/>
    <w:uiPriority w:val="9"/>
    <w:semiHidden/>
    <w:rsid w:val="007B45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B45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7B45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B452F"/>
    <w:rPr>
      <w:rFonts w:eastAsiaTheme="majorEastAsia" w:cstheme="majorBidi"/>
      <w:color w:val="272727" w:themeColor="text1" w:themeTint="D8"/>
    </w:rPr>
  </w:style>
  <w:style w:type="paragraph" w:styleId="Titel">
    <w:name w:val="Title"/>
    <w:basedOn w:val="Standard"/>
    <w:next w:val="Standard"/>
    <w:link w:val="TitelZchn"/>
    <w:uiPriority w:val="10"/>
    <w:qFormat/>
    <w:rsid w:val="007B45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B45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B452F"/>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7B45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B452F"/>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7B452F"/>
    <w:rPr>
      <w:i/>
      <w:iCs/>
      <w:color w:val="404040" w:themeColor="text1" w:themeTint="BF"/>
    </w:rPr>
  </w:style>
  <w:style w:type="paragraph" w:styleId="Listenabsatz">
    <w:name w:val="List Paragraph"/>
    <w:basedOn w:val="Standard"/>
    <w:uiPriority w:val="34"/>
    <w:qFormat/>
    <w:rsid w:val="007B452F"/>
    <w:pPr>
      <w:ind w:left="720"/>
      <w:contextualSpacing/>
    </w:pPr>
  </w:style>
  <w:style w:type="character" w:styleId="IntensiveHervorhebung">
    <w:name w:val="Intense Emphasis"/>
    <w:basedOn w:val="Absatz-Standardschriftart"/>
    <w:uiPriority w:val="21"/>
    <w:qFormat/>
    <w:rsid w:val="007B452F"/>
    <w:rPr>
      <w:i/>
      <w:iCs/>
      <w:color w:val="365F91" w:themeColor="accent1" w:themeShade="BF"/>
    </w:rPr>
  </w:style>
  <w:style w:type="paragraph" w:styleId="IntensivesZitat">
    <w:name w:val="Intense Quote"/>
    <w:basedOn w:val="Standard"/>
    <w:next w:val="Standard"/>
    <w:link w:val="IntensivesZitatZchn"/>
    <w:uiPriority w:val="30"/>
    <w:qFormat/>
    <w:rsid w:val="007B452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ivesZitatZchn">
    <w:name w:val="Intensives Zitat Zchn"/>
    <w:basedOn w:val="Absatz-Standardschriftart"/>
    <w:link w:val="IntensivesZitat"/>
    <w:uiPriority w:val="30"/>
    <w:rsid w:val="007B452F"/>
    <w:rPr>
      <w:i/>
      <w:iCs/>
      <w:color w:val="365F91" w:themeColor="accent1" w:themeShade="BF"/>
    </w:rPr>
  </w:style>
  <w:style w:type="character" w:styleId="IntensiverVerweis">
    <w:name w:val="Intense Reference"/>
    <w:basedOn w:val="Absatz-Standardschriftart"/>
    <w:uiPriority w:val="32"/>
    <w:qFormat/>
    <w:rsid w:val="007B452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741</Words>
  <Characters>4669</Characters>
  <Application>Microsoft Office Word</Application>
  <DocSecurity>0</DocSecurity>
  <Lines>38</Lines>
  <Paragraphs>10</Paragraphs>
  <ScaleCrop>false</ScaleCrop>
  <Company/>
  <LinksUpToDate>false</LinksUpToDate>
  <CharactersWithSpaces>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Kleissner</dc:creator>
  <cp:keywords/>
  <dc:description/>
  <cp:lastModifiedBy>Richard Kleissner</cp:lastModifiedBy>
  <cp:revision>1</cp:revision>
  <dcterms:created xsi:type="dcterms:W3CDTF">2026-01-19T05:04:00Z</dcterms:created>
  <dcterms:modified xsi:type="dcterms:W3CDTF">2026-01-19T05:14:00Z</dcterms:modified>
</cp:coreProperties>
</file>